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A303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A303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FA303A">
        <w:rPr>
          <w:rFonts w:ascii="Century" w:hAnsi="Century"/>
          <w:b/>
          <w:sz w:val="24"/>
          <w:szCs w:val="24"/>
        </w:rPr>
        <w:t>Фурті Михайлу Дмитровичу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FA303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A303A">
        <w:rPr>
          <w:rFonts w:ascii="Century" w:hAnsi="Century"/>
          <w:b/>
          <w:sz w:val="24"/>
          <w:szCs w:val="24"/>
        </w:rPr>
        <w:t>вул.Зелена,23, с.Побережне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FA303A">
        <w:rPr>
          <w:rFonts w:ascii="Century" w:hAnsi="Century"/>
          <w:sz w:val="24"/>
          <w:szCs w:val="24"/>
        </w:rPr>
        <w:t>Фурті Михайлу Дмитровичу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FA303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FA303A">
        <w:rPr>
          <w:rFonts w:ascii="Century" w:hAnsi="Century"/>
          <w:sz w:val="24"/>
          <w:szCs w:val="24"/>
        </w:rPr>
        <w:t>вул.Зелена,23, с.Побережне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A303A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FA303A">
        <w:rPr>
          <w:rFonts w:ascii="Century" w:hAnsi="Century"/>
          <w:bCs/>
          <w:sz w:val="24"/>
          <w:szCs w:val="24"/>
        </w:rPr>
        <w:t>Фурті Михайлу Дмитровичу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FA303A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FA303A">
        <w:rPr>
          <w:rFonts w:ascii="Century" w:hAnsi="Century"/>
          <w:bCs/>
          <w:sz w:val="24"/>
          <w:szCs w:val="24"/>
        </w:rPr>
        <w:t>4620984900:22:002:0021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A303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FA303A">
        <w:rPr>
          <w:rFonts w:ascii="Century" w:hAnsi="Century"/>
          <w:bCs/>
          <w:sz w:val="24"/>
          <w:szCs w:val="24"/>
        </w:rPr>
        <w:t>вул.Зелена,23, с.Побережне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FA303A">
        <w:rPr>
          <w:rFonts w:ascii="Century" w:hAnsi="Century"/>
          <w:bCs/>
          <w:sz w:val="24"/>
          <w:szCs w:val="24"/>
        </w:rPr>
        <w:t>Фурті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FA303A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FA303A">
        <w:rPr>
          <w:rFonts w:ascii="Century" w:hAnsi="Century"/>
          <w:bCs/>
          <w:sz w:val="24"/>
          <w:szCs w:val="24"/>
        </w:rPr>
        <w:t>4620984900:22:002:0021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FA303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FA303A">
        <w:rPr>
          <w:rFonts w:ascii="Century" w:hAnsi="Century"/>
          <w:bCs/>
          <w:sz w:val="24"/>
          <w:szCs w:val="24"/>
        </w:rPr>
        <w:t>вул.Зелена,23, с.Побережне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FA303A">
        <w:rPr>
          <w:rFonts w:ascii="Century" w:hAnsi="Century"/>
          <w:bCs/>
          <w:sz w:val="24"/>
          <w:szCs w:val="24"/>
        </w:rPr>
        <w:t>Фурті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03A" w:rsidRDefault="00FA303A" w:rsidP="00381483">
      <w:pPr>
        <w:spacing w:after="0" w:line="240" w:lineRule="auto"/>
      </w:pPr>
      <w:r>
        <w:separator/>
      </w:r>
    </w:p>
  </w:endnote>
  <w:endnote w:type="continuationSeparator" w:id="0">
    <w:p w:rsidR="00FA303A" w:rsidRDefault="00FA303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03A" w:rsidRDefault="00FA303A" w:rsidP="00381483">
      <w:pPr>
        <w:spacing w:after="0" w:line="240" w:lineRule="auto"/>
      </w:pPr>
      <w:r>
        <w:separator/>
      </w:r>
    </w:p>
  </w:footnote>
  <w:footnote w:type="continuationSeparator" w:id="0">
    <w:p w:rsidR="00FA303A" w:rsidRDefault="00FA303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303A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